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Печальник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Прошумели дожди и столбами ушли
          <w:br/>
           От реки голубой на равнины земли.
          <w:br/>
          <w:br/>
          И опять тихий путь в берегах без конца
          <w:br/>
           Вдаль уносит меня, молодого пловца.
          <w:br/>
          <w:br/>
          Уж и как же ты, даль, на Руси далека!
          <w:br/>
           Уж не будет ли жизнь для меня коротка?
          <w:br/>
          <w:br/>
          Вон по берегу в гору бредет человек.
          <w:br/>
           Видно, стар, видно, нищ, видно, ходит весь век.
          <w:br/>
          <w:br/>
          А видал ли края, все ль концы исходил,
          <w:br/>
           Как в последнюю гору поплелся без сил?
          <w:br/>
          <w:br/>
          Так бери ж и меня, заповедная даль!
          <w:br/>
           Схороню я в тебе вековую печаль.
          <w:br/>
          <w:br/>
          Уж и как же, печаль, на Руси ты крепка!
          <w:br/>
           Вихрем в песню впилась волгаря-бурлака.
          <w:br/>
          <w:br/>
          И несешь, и томишь, обнимаешь, как мать,—
          <w:br/>
           Видно, век свой с тобою и мне вековать.
          <w:br/>
          <w:br/>
          Так пускай же вдали опечалюсь за всех,
          <w:br/>
           Чтобы вспыхнул за мной оживляющий смех,
          <w:br/>
          <w:br/>
          Чтобы песня взвилась огневая за мной
          <w:br/>
           Над великой, скорбящей моею страной.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2022-04-22T05:29:15+03:00</dcterms:created>
  <dcterms:modified xsi:type="dcterms:W3CDTF">2022-04-22T05:29:15+03:00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