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тишина!
          <w:br/>
           Ножи стучат на кухне,
          <w:br/>
           Звенит, поет далекая пила.
          <w:br/>
           И этот вечер, как всегда, потухнет,
          <w:br/>
           Развеется остывшая зола.
          <w:br/>
          <w:br/>
          Но я последним напряженьем воли
          <w:br/>
           Возьму в себя
          <w:br/>
           молочную луну,
          <w:br/>
           Посеребренное морское поле,
          <w:br/>
           Далекий звон и эту тишину.
          <w:br/>
          <w:br/>
          Всё опустело. Замер санаторий.
          <w:br/>
           Закрыта комната, где ты жила.
          <w:br/>
           В окне лежит серебряное море.
          <w:br/>
           Звенит, поет далекая пила.
          <w:br/>
          <w:br/>
          Звенит, поет…
          <w:br/>
           Такие сны бывают:
          <w:br/>
           Пустые зданья, белая луна,
          <w:br/>
           Никто тебе дверей не открывает,
          <w:br/>
           Звенит и наплывает тишина.
          <w:br/>
          <w:br/>
          Она звенит, звенит всё ближе, ближе,
          <w:br/>
           Восторгом наполняет бытие.
          <w:br/>
           Что в этом звоне я еще услышу —
          <w:br/>
           Быть может, смерть иль отзвуки ее?
          <w:br/>
          <w:br/>
          И долго ль мне бродить еще по свету,
          <w:br/>
           Ловить движенья, чувствовать тела?
          <w:br/>
           Плывет луна — остывшая планета.
          <w:br/>
           Звенит, поет далекая пила.
          <w:br/>
          <w:br/>
          Стоит погода ясная, сухая.
          <w:br/>
           И далеко
          <w:br/>
           по старому стволу
          <w:br/>
           Два пильщика, размеренно вздыхая,
          <w:br/>
           Качают,
          <w:br/>
           словно маятник,
          <w:br/>
           пилу.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2022-04-22T03:46:16+03:00</dcterms:created>
  <dcterms:modified xsi:type="dcterms:W3CDTF">2022-04-22T03:46:16+03:00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