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Пильниц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свое осеннее убранство
          <w:br/>
           Весь лес торжественно одет;
          <w:br/>
           Роскошно на его пространство
          <w:br/>
           Заката льется яркий свет;
          <w:br/>
           Блестят все ветви золотые
          <w:br/>
           Под неба золотым лучом…
          <w:br/>
           Зачем мне помнится Россия
          <w:br/>
           С своим суровым октябрем?
          <w:br/>
          <w:br/>
          И тихо гаснет блеск эфирный,
          <w:br/>
           Страны таинственней черты.
          <w:br/>
           Как думе предаваясь мирной,
          <w:br/>
           Стоят лесные высоты!
          <w:br/>
           Дерев чуть движется лишь темя,
          <w:br/>
           Ручья внизу чуть шепчет ток…
          <w:br/>
           Как мне на ум приходит время
          <w:br/>
           Злых возмущений и тревог?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2022-04-23T20:13:40+03:00</dcterms:created>
  <dcterms:modified xsi:type="dcterms:W3CDTF">2022-04-23T20:13:40+03:00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