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Пионерский галстук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повяжешь галстук,
          <w:br/>
           Береги его:
          <w:br/>
           Он ведь с красным знаменем
          <w:br/>
           Цвета одного.
          <w:br/>
           А под этим знаменем
          <w:br/>
           В бой идут бойцы,
          <w:br/>
           За отчизну бьются
          <w:br/>
           Братья и отцы.
          <w:br/>
          <w:br/>
          Как повяжешь галстук,
          <w:br/>
           Ты – светлей лицом…
          <w:br/>
           На скольких ребятах
          <w:br/>
           Он пробит свинцом!..
          <w:br/>
           Пионерский галстук –
          <w:br/>
           Нет его родней!
          <w:br/>
           Он от юной крови
          <w:br/>
           Стал еще красней.
          <w:br/>
          <w:br/>
          Как повяжешь галстук,
          <w:br/>
           Береги его:
          <w:br/>
           Он ведь с красным знаменем
          <w:br/>
           Цвета одного.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2022-04-22T00:48:03+03:00</dcterms:created>
  <dcterms:modified xsi:type="dcterms:W3CDTF">2022-04-22T00:48:03+03:00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