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Пионерский лагерь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Пацан из гипса, к небу горн,
          <w:br/>
           И муравьи ползут из трещин.
          <w:br/>
           Садится солнце за бугор,
          <w:br/>
           На ужин нам пирог обещан.
          <w:br/>
           Мы нижем бусы из рябин
          <w:br/>
           И шепчем страшные секреты.
          <w:br/>
           Волшебник добрый, Аладдин,
          <w:br/>
           Прощался с нами в это лето.
          <w:br/>
           Мы знаем всё уже про джаз,
          <w:br/>
           Зовем друг дружку стариками,
          <w:br/>
           И вырастает что-то в нас,
          <w:br/>
           Топорща майки бугорками.
          <w:br/>
           Уже к мальчишкам интерес,
          <w:br/>
           Кудрявых просто не хватало.
          <w:br/>
           Осуществляющим ликбез
          <w:br/>
           Был Мопассан под одеялом.
          <w:br/>
           Французский фильм «Фанфан-Тюльпан»
          <w:br/>
           Привёз механик по ошибке
          <w:br/>
           И загораживал экран,
          <w:br/>
           Когда там целовались шибко.
          <w:br/>
           На фотографии смешной
          <w:br/>
           На фоне знамени с призывом
          <w:br/>
           Та, что была когда-то мной,
          <w:br/>
           В том, пятьдесят восьмом, счастливом…
          <w:br/>
           Горит открытый честный взгляд,
          <w:br/>
           И сердце жаркое Тимура.
          <w:br/>
           Всё было столько лет назад,
          <w:br/>
           Чего вдруг вспомнила, как дура?
          <w:br/>
           При чем здесь гипсовый пацан?
          <w:br/>
           Ведь всё меняется с годами…
          <w:br/>
           А просто фильм «Фанфан-Тюльпан»
          <w:br/>
           Вчера был по второй программе.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2022-04-23T05:11:22+03:00</dcterms:created>
  <dcterms:modified xsi:type="dcterms:W3CDTF">2022-04-23T05:11:22+03:00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