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Пипа Суринамская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Суринамская Пипа!
          <w:br/>
          Ты знаком, без сомнения, с нею?
          <w:br/>
          Незнаком?
          <w:br/>
          Как же так?
          <w:br/>
          Вот так так!
          <w:br/>
          Ай-ай-ай!
          <w:br/>
          За тебя я краснею!
          <w:br/>
          Можно Панду не знать,
          <w:br/>
          Туатару
          <w:br/>
          Или Белоголового Сипа —
          <w:br/>
          Но нельзя же не знать,
          <w:br/>
          Что за зверь
          <w:br/>
          Суринамская Пипа!
          <w:br/>
          <w:br/>
          Хоть она обитает
          <w:br/>
          В отдаленной стране — в Суринаме
          <w:br/>
          И поэтому редко, бедняжка,
          <w:br/>
          Встречается с нами;
          <w:br/>
          Хоть она некрасива
          <w:br/>
          (Только скромность ее украшает!),
          <w:br/>
          Хоть она из семейства лягушек —
          <w:br/>
          Познакомиться с нею
          <w:br/>
          Весьма и весьма не мешает!
          <w:br/>
          <w:br/>
          …Там,
          <w:br/>
          В тени альгарробы, квебрахо
          <w:br/>
          И другой экзотической флоры,
          <w:br/>
          Вечерами лягушки и жабы
          <w:br/>
          Ведут неумолчные хоры.
          <w:br/>
          Среди кваканья,
          <w:br/>
          Уканья,
          <w:br/>
          Писка, урчанья и хрипа
          <w:br/>
          Слышен чистый твой голос,
          <w:br/>
          Суринамская Пипа!
          <w:br/>
          . . . . . . . . . . . . . .
          <w:br/>
          <w:br/>
          У лягушек
          <w:br/>
          Семейные чувства,
          <w:br/>
          Как правило, слабы.
          <w:br/>
          О потомстве
          <w:br/>
          Обычно
          <w:br/>
          Не слишком печалятся
          <w:br/>
          Жабы.
          <w:br/>
          А она —
          <w:br/>
          Эта скромная дочь Суринама, —
          <w:br/>
          Хоть и жаба,
          <w:br/>
          Зато
          <w:br/>
          Исключительно нежная мама!
          <w:br/>
          <w:br/>
          Да,
          <w:br/>
          Не мечет она
          <w:br/>
          Как попало
          <w:br/>
          Икринки:
          <w:br/>
          Все икринки
          <w:br/>
          Лежат у нее на спине,
          <w:br/>
          Как на мягкой перинке.
          <w:br/>
          К материнскому телу
          <w:br/>
          (И сердцу!)
          <w:br/>
          Они прирастают;
          <w:br/>
          И,
          <w:br/>
          Не зная забот,
          <w:br/>
          Головастики в них подрастают
          <w:br/>
          <w:br/>
          Не спеша подрастают…
          <w:br/>
          Пока не исполнятся сроки —
          <w:br/>
          Детки
          <w:br/>
          Тянут, и тянут, и тянут
          <w:br/>
          Из матери соки…
          <w:br/>
          А потом убегают
          <w:br/>
          Вприпрыжку
          <w:br/>
          И совсем забывают о маме.
          <w:br/>
          (Так бывает,
          <w:br/>
          По слухам,
          <w:br/>
          Не только в одном Суринаме… )
          <w:br/>
          <w:br/>
          Так живет
          <w:br/>
          Суринамская Пипа.
          <w:br/>
          Теперь —
          <w:br/>
          Я надеяться смею —
          <w:br/>
          Ты
          <w:br/>
          Хотя бы отчасти
          <w:br/>
          Познакомился с нею!
          <w:br/>
          Если спросят тебя:
          <w:br/>
          «Что за зверь Суринамская Пипа?» —
          <w:br/>
          Отвечай:
          <w:br/>
          «Это жаба,
          <w:br/>
          Но жаба особого типа!»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2022-03-19T09:55:41+03:00</dcterms:created>
  <dcterms:modified xsi:type="dcterms:W3CDTF">2022-03-19T09:55:41+03:00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