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Письма из Парижа (первое письмо)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 по-прежнему Париж,
          <w:br/>
          Грассирующий и нарядный,
          <w:br/>
          Где если и не «угоришь»,
          <w:br/>
          То, против воли, воспаришь
          <w:br/>
          Душою, даже безотрадной.
          <w:br/>
          Буквально все как до войны,
          <w:br/>
          И charme все тот же в эксцессере;
          <w:br/>
          На карточках запретных серий,
          <w:br/>
          Как прежде, женщины стройны, —
          <w:br/>
          Стройней «натур», по крайней мере…
          <w:br/>
          И в «Призраках» его разнес
          <w:br/>
          Тургенев все-таки напрасно:
          <w:br/>
          Здесь некрасивое прекрасно,
          <w:br/>
          И ценны бриллианты слез,
          <w:br/>
          И на Монмартре Аполлон —
          <w:br/>
          Абориген и завсегдатай.
          <w:br/>
          Жив «Современный Вавилон»,
          <w:br/>
          Чуть не разрушенный когда-то…
          <w:br/>
          Там к Наслажденью семафор
          <w:br/>
          Показывает свет зеленый,
          <w:br/>
          И лириков король, Поль Фор,
          <w:br/>
          Мечтает о волне соленой,
          <w:br/>
          Усевшись в цепком кабаке,
          <w:br/>
          Тонущем в крепком табаке,
          <w:br/>
          Где аргентинское танго
          <w:br/>
          Танцует родина Пого.
          <w:br/>
          Столица мира! Город-царь!
          <w:br/>
          Душа, исполненная транса!
          <w:br/>
          Ты положила на алтарь
          <w:br/>
          Гражданство Анатоля Франса.
          <w:br/>
          Вчера в Jardin des Tuileries
          <w:br/>
          Я пробродил до повечерья:
          <w:br/>
          С ума сводящая esprits,
          <w:br/>
          И paradis, и просто перья…
          <w:br/>
          Кабриолеты, тильбюри,
          <w:br/>
          «Бери авто и тюль бери,
          <w:br/>
          И то, что в тюле»… Я пари
          <w:br/>
          Держу: так все живут в Paris.
          <w:br/>
          Однако бросим каламбур,
          <w:br/>
          Хотя он здесь вполне уместен.
          <w:br/>
          О, как пьянительно-прелестен
          <w:br/>
          Язык маркизы Помпадур!
          <w:br/>
          Люблю бродить по Lauriston
          <w:br/>
          (Поблизости от Трокадэро),
          <w:br/>
          Вдоль Сены, лентящейся серо,
          <w:br/>
          К Согласья площади. Тритон
          <w:br/>
          И нимфы там взнесли дельфинов,
          <w:br/>
          Что мечут за струей струю.
          <w:br/>
          Египет знойный свой покинув,
          <w:br/>
          Спит обелиск в чужом краю.
          <w:br/>
          Чаруен Тюльерийский сад,
          <w:br/>
          Где солнце плещется по лицам,
          <w:br/>
          Где все Людовиком-Филиппом
          <w:br/>
          До сей поры полно. Грустят
          <w:br/>
          Там нифы темные, и фавны
          <w:br/>
          Полустрашны, палузабавны.
          <w:br/>
          Деревья в кадках, как шары
          <w:br/>
          Зеленокудрые. Боскеты
          <w:br/>
          Геометричны. И ракеты
          <w:br/>
          Фраз, смеха и «в любовь игры»!
          <w:br/>
          О, флирт, забава парижанок,
          <w:br/>
          Ты жив, куда ни посмотри!
          <w:br/>
          В соединении с causerie —
          <w:br/>
          Ты лишь мечта для иностранок…
          <w:br/>
          Стою часами у витрин.
          <w:br/>
          Чего здесь нет! — и ананасы,
          <w:br/>
          И персики, и литры вин,
          <w:br/>
          Сыры, духи, табак. Для кассы
          <w:br/>
          Большой соблазн и явный вред,
          <w:br/>
          Но неизвестен здесь запрет.
          <w:br/>
          Притом, заметьте, скромность цен:
          <w:br/>
          Дороже лишь в четыре раза,
          <w:br/>
          Чем до войны. И эта фраза
          <w:br/>
          Мне мелодична, как «Кармен».
          <w:br/>
          Здесь, кстати, все, что ни спроси
          <w:br/>
          Из музыки, к твоим услугам,
          <w:br/>
          И снова музыкальным плугом
          <w:br/>
          Вспахал мне сердце Дебюсси…
          <w:br/>
          А «Клеопатра», Жюль Масснэ?
          <w:br/>
          «Манон», «Таис», «Иродиада»?
          <w:br/>
          По этим партитурам рада
          <w:br/>
          Душа проделать petite tournee
          <w:br/>
          (Тут мне припомнился Кюи,
          <w:br/>
          Масснэ «расслабленным Чайковским»
          <w:br/>
          Назвавший. С мнением «таковским»
          <w:br/>
          Понятья борются мои).
          <w:br/>
          На всем незримое клеймо:
          <w:br/>
          «Здесь жизнь — как пламя, а не жижа».
          <w:br/>
          — Я лишь пересказал письмо,
          <w:br/>
          Полученное из Парижа.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2022-03-25T10:02:13+03:00</dcterms:created>
  <dcterms:modified xsi:type="dcterms:W3CDTF">2022-03-25T10:02:13+03:00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