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(Отчаянье и боль мою пойми)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Отчаянье и боль мою пойми, —
          <w:br/>
          Как передать мне это хладнокровно? —
          <w:br/>
          Мужчины, переставши быть людьми,
          <w:br/>
          Преступниками стали поголовно.
          <w:br/>
          Ведь как бы человека ни убить,
          <w:br/>
          При том в какие б роли ни рядиться,
          <w:br/>
          Поставив лозунг: «быть или не быть», —
          <w:br/>
          Убивший все равно всегда убийца.
          <w:br/>
          Разбойник ли, насильник, патриот,
          <w:br/>
          Идейный доброволец подневольный
          <w:br/>
          Простой солдат, — ах, всякий, кто идет
          <w:br/>
          С оружием, чтоб сделать брату больно,
          <w:br/>
          Чтоб посягнуть на жизнь его, — палач,
          <w:br/>
          Убийца и преступник, вечный Каин!
          <w:br/>
          Пускай всю землю оглашает плач
          <w:br/>
          С экватора до полюсных окраин…
          <w:br/>
          Какие ужасающие дни!
          <w:br/>
          Какая смертоносная оправа!..
          <w:br/>
          Отныне только женщины одни
          <w:br/>
          Людьми назваться получают право…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2022-03-22T09:49:22+03:00</dcterms:created>
  <dcterms:modified xsi:type="dcterms:W3CDTF">2022-03-22T09:49:22+03:00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