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Письмо в Париж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Нас не спасает крест одиночеств.<w:br/>Дух несвободы непобедим.<w:br/>Георгий Викторович Адамович,<w:br/>а вы свободны,<w:br/>            когда один?<w:br/>Мы, двое русских,<w:br/>             о чем попало<w:br/>болтали с вами<w:br/>            в кафе &laquo;Куполь&raquo;,<w:br/>но в петербуржце<w:br/>              вдруг проступала<w:br/>боль крепостная,<w:br/>              такая боль...<w:br/>И, может, в этом<w:br/>            свобода наша,<w:br/>что мы в неволе,<w:br/>            как ни грусти,<w:br/>и нас не минет<w:br/>             любая чаша,<w:br/>пусть чаша с ядом<w:br/>                в руке Руси.<w:br/>Георгий Викторович Адамович,<w:br/>мы уродились в такой стране,<w:br/>где тягу к бегству не остановишь,<w:br/>но приползаем —<w:br/>             хотя б во сне.<w:br/>С ней не расстаться,<w:br/>                не развязаться.<w:br/>Будь она проклята,<w:br/>                по ней тоска<w:br/>вцепилась, будто репей рязанский,<w:br/>в сукно парижского пиджака.<w:br/>Нас раскидало,<w:br/>           как в море льдины,<w:br/>расколошматило,<w:br/>             но не разбив.<w:br/>Культура русская<w:br/>              всегда едина<w:br/>и лишь испытывается<w:br/>                 на разрыв.<w:br/>Хоть скройся в Мекку,<w:br/>             хоть прыгни в Лету,<w:br/>в кишках — Россия.<w:br/>             Не выдрать!<w:br/>                      Шиш!<w:br/>Невозвращенства в Россию нету.<w:br/>Из сердца собственного не сбежишь.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2021-11-11T04:50:16+03:00</dcterms:created>
  <dcterms:modified xsi:type="dcterms:W3CDTF">2021-11-11T04:50:16+03:00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