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из Коринфа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недавно приехал в Коринф…
          <w:br/>
           Вот ступени, а вот колоннада!
          <w:br/>
           Я люблю здешних мраморных нимф
          <w:br/>
           И истмийского шум водопада.
          <w:br/>
          <w:br/>
          Целый день я на солнце сижу,
          <w:br/>
           Трусь елеем вокруг поясницы,
          <w:br/>
           Между камней паросских слежу
          <w:br/>
           За извивом слепой медяницы.
          <w:br/>
          <w:br/>
          Померанцы растут предо мной,
          <w:br/>
           И на них в упоеньи гляжу я.
          <w:br/>
           Дорог мне вожделенный покой.
          <w:br/>
           «Красота, красота!»- все твержу я.
          <w:br/>
          <w:br/>
          А на землю лишь спустится ночь,
          <w:br/>
           Мы с рабыней совсем обомлеем…
          <w:br/>
           Всех рабов высылаю я прочь
          <w:br/>
           И опять натираюсь елеем.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2022-04-23T13:03:31+03:00</dcterms:created>
  <dcterms:modified xsi:type="dcterms:W3CDTF">2022-04-23T13:03:31+03:00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