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 юноше о ничтожности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Пустопорожний мой предмет
          <w:br/>
           Трактата веского достоин;
          <w:br/>
           Но у меня желанья нет
          <w:br/>
           Трактатом мучить; будь спокоен.
          <w:br/>
           Полней бы в нем был мыслей ряд;
          <w:br/>
           Они яснее были там бы;
          <w:br/>
           Зато тебя не утомят
          <w:br/>
           Здесь предлагаемые ямбы.
          <w:br/>
          <w:br/>
          Ошибка в том и в том беда,
          <w:br/>
           Что в нас к ничтожности всегда
          <w:br/>
           Одно презрение лишь было.
          <w:br/>
           Ничтожность есть большая сила.
          <w:br/>
           Считаться с нею мы должны,
          <w:br/>
           Не проходя беспечно мимо.
          <w:br/>
           Ничтожность тем неуязвима,
          <w:br/>
           Что нет в ней слабой стороны.
          <w:br/>
           Несет потери лишь богатый;
          <w:br/>
           Ее же верно торжество:
          <w:br/>
           Когда нет ровно ничего,
          <w:br/>
           Бояться нечего утраты.
          <w:br/>
           Нет ничего! Всё, значит, есть!
          <w:br/>
           Противоречье — только в слове.
          <w:br/>
           Всегда ничтожность наготове,
          <w:br/>
           И ей побед своих не счесть.
          <w:br/>
           Ее природа плодовита;
          <w:br/>
           К тому ж бывают времена,
          <w:br/>
           Когда повсюду прозелита
          <w:br/>
           Вербует с легкостью она.
          <w:br/>
           И если б — так скажу примерно —
          <w:br/>
           У нас задумали нули,
          <w:br/>
           Сплотясь ватагою безмерной,
          <w:br/>
           Покрыть простор родной земли,—
          <w:br/>
           Ведь не нулям пришлось бы скверно.
          <w:br/>
          <w:br/>
          Когда б ничтожность в полусне,
          <w:br/>
           В ответ на думы, скорби, нужды,
          <w:br/>
           Лишь свой девиз твердила: «Мне
          <w:br/>
           Всё человеческое чуждо»;
          <w:br/>
           Когда б свой век она могла
          <w:br/>
           Влачить лениво год за годом,
          <w:br/>
           Не причиняя много зла
          <w:br/>
           Ни единицам, ни народам,—
          <w:br/>
           Тогда б: ну что ж! Бог с нею!.. Но
          <w:br/>
           Ей не в пустом пространстве тесно.
          <w:br/>
           Она воюет с тем, что честно;
          <w:br/>
           Она то гонит, что умно.
          <w:br/>
           И у нее в военном деле,
          <w:br/>
           Чтоб сеять смерть иль хоть недуг,
          <w:br/>
           Точь-в-точь микробы в нашем теле,
          <w:br/>
           Готова тьма зловредных слуг.
          <w:br/>
           Узрели б мы под микроскопом —
          <w:br/>
           Когда б он был изобретен,—
          <w:br/>
           Как эти карлы лезут скопом
          <w:br/>
           В духовный мир со всех сторон.
          <w:br/>
           И каждый порознь, и все вместе
          <w:br/>
           Они — враги духовных благ.
          <w:br/>
           Кто — враг ума; кто — сердца враг;
          <w:br/>
           Кто — враг достоинства и чести.
          <w:br/>
           Кишат несметною толпой
          <w:br/>
           Микробы лжи, подвоха, злобы,
          <w:br/>
           Холопства, лености тупой
          <w:br/>
           И всякой мерзости микробы…
          <w:br/>
           Итак, мой друг, вся в том беда,
          <w:br/>
           Что в нас к дрянным микробам было
          <w:br/>
           Пренебрежение всегда.
          <w:br/>
           Ничтожность есть большая сила
          <w:br/>
           И в сфере духа. Так и в ней:
          <w:br/>
           Чем тварь ничтожней, тем вредней.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2022-04-22T07:47:03+03:00</dcterms:created>
  <dcterms:modified xsi:type="dcterms:W3CDTF">2022-04-22T07:47:03+03:00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