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Платаны Шиндиси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чем платаны Шиндиси сравню?
          <w:br/>
          С чем сравню той поры несравненность?
          <w:br/>
          Ее утро, ведущее к дню,
          <w:br/>
          ее детских молитв откровенность?
          <w:br/>
          <w:br/>
          С чем тебя я сравню, моя мать?
          <w:br/>
          Что ж не брошусь я к скважинам, щелкам,
          <w:br/>
          к окнам, чтобы на миг увидать,
          <w:br/>
          как идешь, как белеешь ты шелком?
          <w:br/>
          <w:br/>
          О платаны в Шиндиси моем!
          <w:br/>
          Я не понял закона простого —
          <w:br/>
          да, напомнит одно о другом,
          <w:br/>
          но одно не заменит другого.
          <w:br/>
          <w:br/>
          Так о детстве всерьез и шутя
          <w:br/>
          я заплакал, отверженный странник.
          <w:br/>
          Уж не я, а иное дитя
          <w:br/>
          его новый и милый избранник.
          <w:br/>
          <w:br/>
          Нет замены вокруг ничему:
          <w:br/>
          ни пичужке порхающей в выси,
          <w:br/>
          ни цветку, ни лицу моему,
          <w:br/>
          ни платанам в далеком Шиндиси.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2022-03-18T07:28:44+03:00</dcterms:created>
  <dcterms:modified xsi:type="dcterms:W3CDTF">2022-03-18T07:28:44+03:00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