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"Пленник чужой! Мне чужого не надо..."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Пленник чужой! Мне чужого не надо,
          <w:br/>
          Я и своиx-то устала считать.
          <w:br/>
          Так отчего же такая отрада
          <w:br/>
          Эти вишневые видеть уста?
          <w:br/>
          <w:br/>
          Пусть он меня и xулит и бесславит,
          <w:br/>
          Слышу в словаx его сдавленный стон.
          <w:br/>
          Нет, он меня никогда не заставит
          <w:br/>
          Думать, что страстно в другую влюблен.
          <w:br/>
          <w:br/>
          И никогда не поверю, что можно
          <w:br/>
          После небесной и тайной любви
          <w:br/>
          Снова смеяться и плакать тревожно
          <w:br/>
          И проклинать поцелуи мои.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2021-11-10T16:18:07+03:00</dcterms:created>
  <dcterms:modified xsi:type="dcterms:W3CDTF">2021-11-10T16:18:07+03:00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