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Плодов и веток нумерация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Плодов и веток нумерация,
          <w:br/>
           Когда рассыплет лист акация,
          <w:br/>
           Плодов места определив,
          <w:br/>
           Места для птиц, места для слив,
          <w:br/>
           Отметит мелкие подробности,
          <w:br/>
           Неуловимые для глаза,
          <w:br/>
           Стволы и лист разбив на области
          <w:br/>
           Четыре раза.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2022-04-24T02:24:28+03:00</dcterms:created>
  <dcterms:modified xsi:type="dcterms:W3CDTF">2022-04-24T02:24:28+03:00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