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Плывет луна, и воют волки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Плывет луна, и воют волки,
          <w:br/>
           В безумии ощерив рот,
          <w:br/>
           И ель со снежною кошелкой
          <w:br/>
           Стоит, поникнув, у ворот!..
          <w:br/>
          <w:br/>
          Закрыл метельный саван всполье,
          <w:br/>
           И дальний лес, и пустоша…
          <w:br/>
           И где с такой тоской и болью
          <w:br/>
           Укроется теперь душа?..
          <w:br/>
          <w:br/>
          Всё слилось в этом древнем мире,
          <w:br/>
           И стало всё теперь сродни:
          <w:br/>
           И звезд мерцание в эфире,
          <w:br/>
           И волчьи на снегу огни!..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2022-04-22T07:02:33+03:00</dcterms:created>
  <dcterms:modified xsi:type="dcterms:W3CDTF">2022-04-22T07:02:33+03:00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