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Плывет под парусами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Плывет под парусами
          <w:br/>
           Эскадра кораблей,
          <w:br/>
           И всеми кораблями
          <w:br/>
           Командует АНДРЕЙ.
          <w:br/>
           Они в обычной ванне
          <w:br/>
           Плывут, как в океане.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2022-04-21T20:56:38+03:00</dcterms:created>
  <dcterms:modified xsi:type="dcterms:W3CDTF">2022-04-21T20:56:38+03:00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