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Плясунья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Окрыленная пляской без роздыху,
          <w:br/>
           Закаленная в сером огне,
          <w:br/>
           Ты, помпеянка, мчишься по воздуху,
          <w:br/>
           Не по этой спаленной стене.
          <w:br/>
          <w:br/>
          Опрозрачила ткань паутинная
          <w:br/>
           Твой призывно откинутый стан;
          <w:br/>
           Ветром пашет коса твоя длинная,
          <w:br/>
           И в руке замирает тимпан.
          <w:br/>
          <w:br/>
          Пред твоею красой величавою
          <w:br/>
           Без речей и без звуков уста,
          <w:br/>
           И такой же горячею лавою,
          <w:br/>
           Как и ты, вся душа облита.
          <w:br/>
          <w:br/>
          Но не сила Везувия знойная
          <w:br/>
           Призвала тебя к жизни — легка
          <w:br/>
           И чиста, ты несешься, спокойная,
          <w:br/>
           Как отчизны твоей облака.
          <w:br/>
          <w:br/>
          Ты жила и погибла тедескою
          <w:br/>
           И тедескою стала навек,
          <w:br/>
           Чтоб в тебе, под воскреснувшей фрескою,
          <w:br/>
           Вечность духа прозрел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2022-04-22T05:17:36+03:00</dcterms:created>
  <dcterms:modified xsi:type="dcterms:W3CDTF">2022-04-22T05:17:36+03:00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