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бульварам Саламанки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бульварам Саламанки
          <w:br/>
          Воздух благорастворенный.
          <w:br/>
          Там, в прохладный летний вечер,
          <w:br/>
          Я гуляю с милой донной.
          <w:br/>
          <w:br/>
          Я рукой нетерпеливой
          <w:br/>
          Обнял стройное созданье
          <w:br/>
          И блаженным пальцем слышу
          <w:br/>
          Гордой груди колыханье.
          <w:br/>
          <w:br/>
          Но по липам слышен шорох,
          <w:br/>
          Полный чем-то невеселым,
          <w:br/>
          И ручей в низу плотины
          <w:br/>
          Злобно грезит сном тяжелым.
          <w:br/>
          <w:br/>
          Ах, сеньора, чует сердце:
          <w:br/>
          Скоро буду я в изгнаньи;
          <w:br/>
          По бульварам Саламанки
          <w:br/>
          Не ходить нам на гуляньи.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2022-03-19T04:26:11+03:00</dcterms:created>
  <dcterms:modified xsi:type="dcterms:W3CDTF">2022-03-19T04:26:11+03:00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