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вторникам на мостовой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вторникам над мостовой
          <w:br/>
           Воздушный шар летал пустой.
          <w:br/>
           Он тихо в воздухе парил;
          <w:br/>
           В нем кто-то трубочку курил,
          <w:br/>
           Смотрел на площади, сады,
          <w:br/>
           Смотрел спокойно до среды,
          <w:br/>
           А в среду, лампу потушив,
          <w:br/>
           Он говорил: Ну город жив.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2022-04-23T09:50:03+03:00</dcterms:created>
  <dcterms:modified xsi:type="dcterms:W3CDTF">2022-04-23T09:50:03+03:00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