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столбовой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столбовой
          <w:br/>
           Колокольчик заливается;
          <w:br/>
           Что не парень удалой
          <w:br/>
           Чистым снегом опушается?
          <w:br/>
           Нет, а ласточка летит —
          <w:br/>
           По дороге красна девица.
          <w:br/>
           Мчатся кони… От копыт
          <w:br/>
           Вьется легкая метелица.
          <w:br/>
          <w:br/>
          Кроясь в пухе соболей,
          <w:br/>
           Вся душою в даль уносится;
          <w:br/>
           Из задумчивых очей
          <w:br/>
           Капля слез за каплей просится:
          <w:br/>
           Грустно ей… Родная мать
          <w:br/>
           Тужит тугою сердечною;
          <w:br/>
           Больно душу оторвать
          <w:br/>
           От души разлукой вечною.
          <w:br/>
          <w:br/>
          Сердцу горе суждено,
          <w:br/>
           Сердце надвое не делится,—
          <w:br/>
           Разрывается оно…
          <w:br/>
           Дальний путь пред нею стелется.
          <w:br/>
           Но зачем в степную даль
          <w:br/>
           Свет-душа стремится взорами?
          <w:br/>
           Ждет и там ее печаль
          <w:br/>
           За железными затворами.
          <w:br/>
          <w:br/>
          «С другом любо и в тюрьме!—
          <w:br/>
           В думе мыслит красна девица.—
          <w:br/>
           Свет он мне в могильной тьме…
          <w:br/>
           Встань, неси меня, метелица!
          <w:br/>
           Занеси в его тюрьму…
          <w:br/>
           Пусть, как птичка домовитая,
          <w:br/>
           Прилечу я — и к нему
          <w:br/>
           Притаюсь, людьми забытая!»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2022-04-23T03:16:19+03:00</dcterms:created>
  <dcterms:modified xsi:type="dcterms:W3CDTF">2022-04-23T03:16:19+03:00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