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дорожке мы идём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дорожке мы идём
          <w:br/>
           Вдоль, до Шереметьево,—
          <w:br/>
           Не глядим, уже — грядем,
          <w:br/>
           Самолет заметили.
          <w:br/>
          <w:br/>
          Он сверкал, но его
          <w:br/>
           Вовсе не было,
          <w:br/>
           А снега — не травой,—
          <w:br/>
           Так,— снегобыло.
          <w:br/>
          <w:br/>
          Где она, я не спросил,—
          <w:br/>
           А душа сидела рядом,
          <w:br/>
           Лампочку я погасил,
          <w:br/>
           И душа сказала: надо.
          <w:br/>
          <w:br/>
          — А весна?
          <w:br/>
           — Ты спи.
          <w:br/>
           — Не спится.
          <w:br/>
           — Ты окно открой.
          <w:br/>
           — Открыл.
          <w:br/>
           — Это снится.
          <w:br/>
           — Ты синица. Ты птица. Ты кошка. Ты сволочь.
          <w:br/>
           Ты умница. Ты спи сама.
          <w:br/>
           — Сплю, и ты спи.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2022-04-23T09:21:45+03:00</dcterms:created>
  <dcterms:modified xsi:type="dcterms:W3CDTF">2022-04-23T09:21:45+03:00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