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мотивам английского юмора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Ах, тетя, мне так тяжело, поверьте.
          <w:br/>
          - Родная моя, не грусти, не плачь,
          <w:br/>
          Твой муж, он скончался своею смертью?
          <w:br/>
          - Своею? О нет, у него был врач.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2021-11-10T09:46:51+03:00</dcterms:created>
  <dcterms:modified xsi:type="dcterms:W3CDTF">2021-11-10T09:46:51+03:00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