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красавиц светлооких
          <w:br/>
          Председали на турнире.
          <w:br/>
          Все - цветочки полевые;
          <w:br/>
          А моя одна как роза.
          <w:br/>
          На нее глядел я смело,
          <w:br/>
          Как орел глядит на солнце.
          <w:br/>
          Как от щек моих горячих
          <w:br/>
          Разгоралося забрало!
          <w:br/>
          Как рвалось пробиться сердце
          <w:br/>
          Сквозь тяжелый, твердый панцирь!
          <w:br/>
          Светлых взоров тихий пламень
          <w:br/>
          Стал душе моей пожаром;
          <w:br/>
          Сладкошепчущие речи
          <w:br/>
          Стали сердцу бурным вихрем;
          <w:br/>
          И она - младое утро -
          <w:br/>
          Стала мне грозой могучей;
          <w:br/>
          Я помчался, я ударил -
          <w:br/>
          И ничто не устояло.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2021-11-10T20:24:37+03:00</dcterms:created>
  <dcterms:modified xsi:type="dcterms:W3CDTF">2021-11-10T20:24:37+03:00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