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Поврага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вдавленного в лес оврага,
          <w:br/>
          Стремясь всем головы вскружить,
          <w:br/>
          Живет неведная поврага,
          <w:br/>
          Живет, чтобы живя, вражить.
          <w:br/>
          То шлет автомобильной шине
          <w:br/>
          Пустобутыльное стекло,
          <w:br/>
          То ночь, подвластную вражине,
          <w:br/>
          Нажить снежино наголо.
          <w:br/>
          То заблуждает сердце девье
          <w:br/>
          И — заблужденная — блудит.
          <w:br/>
          То валит вялые деревья,
          <w:br/>
          И — ворожбовая — вражит…
          <w:br/>
          Сраженная вражиней Драга
          <w:br/>
          Вздорожала дрогло в дряблой мгле…
          <w:br/>
          Пока бежит, вража, поврага,
          <w:br/>
          Не будет дружно на земле…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2022-03-22T13:16:36+03:00</dcterms:created>
  <dcterms:modified xsi:type="dcterms:W3CDTF">2022-03-22T13:16:36+03:00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