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Повсюду раннее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льется, плавится задаром
          <w:br/>
           Повсюду, и, в себя придя,
          <w:br/>
           Он мирным падает пожаром
          <w:br/>
           На сеть косящую дождя.
          <w:br/>
          <w:br/>
          Прохожий, как спокойный чан,
          <w:br/>
           Что налакался пива вволю,
          <w:br/>
           Плывет по улице, урча,
          <w:br/>
           Инстинкта вверенный контролю.
          <w:br/>
          <w:br/>
          Мечты рассол в кастрюлях сна!
          <w:br/>
           Скользит с глубоким постоянством
          <w:br/>
           Такого ж утра крутизна
          <w:br/>
           Над всей землей доокеанской.
          <w:br/>
          <w:br/>
          Но дождь немирный моросит,
          <w:br/>
           Пока богатый тонко спит.
          <w:br/>
          <w:br/>
          Но цепенеет серый двор.
          <w:br/>
           Лоскутья лиц. Трубач играет.
          <w:br/>
           Постыло лязгает затвор
          <w:br/>
           И пулю в череп забивает.
          <w:br/>
          <w:br/>
          Он может спать, богач, еще,
          <w:br/>
           Смерть валит сыновей трущоб.
          <w:br/>
           Еще толпится казни дым
          <w:br/>
           От Рущука до Трафальгара,
          <w:br/>
           И роет истина ходы
          <w:br/>
           В слоях огня и перегара,—
          <w:br/>
          <w:br/>
          Но льется утро просто так,
          <w:br/>
           Покой идет из всех отдушин,
          <w:br/>
           Пусть я мечтатель, я простак,
          <w:br/>
           Но к битвам я неравнодушен.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2022-04-21T20:53:05+03:00</dcterms:created>
  <dcterms:modified xsi:type="dcterms:W3CDTF">2022-04-21T20:53:05+03:00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