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Погуляла вода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Погуляла вода
          <w:br/>
           По зеленым лугам, —
          <w:br/>
           Вдоволь бури понаслушалась;
          <w:br/>
           Поломала мостов,
          <w:br/>
           Подтопила дворов, —
          <w:br/>
           Вольной жизнью понатешилась.
          <w:br/>
           Миновала весна,
          <w:br/>
           Присмирела река, —
          <w:br/>
           По песку течет — не мутится;
          <w:br/>
           В ночь при месяце спит,
          <w:br/>
           Дунет ветер — молчит,
          <w:br/>
           Только хмурится да морщится.
          <w:br/>
           Погулял молодец
          <w:br/>
           По чужим сторонам, —
          <w:br/>
           Удальством своим похвастался;
          <w:br/>
           По пирам походил,
          <w:br/>
           Чужих жен поласкал,
          <w:br/>
           Их мужьям придал заботушки.
          <w:br/>
           А теперь при огне
          <w:br/>
           Сиди лапоть плети, —
          <w:br/>
           Всю вину на старость сваливай;
          <w:br/>
           Молодая жена
          <w:br/>
           Ею колет глаза, —
          <w:br/>
           Ну, раз не рад — а смалчивай.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2022-04-22T14:13:04+03:00</dcterms:created>
  <dcterms:modified xsi:type="dcterms:W3CDTF">2022-04-22T14:13:04+03:00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