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грозовыми облаками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грозовыми облаками
          <w:br/>
          Несется клекот вещих птиц:
          <w:br/>
          Довольно огненных страниц
          <w:br/>
          Уж перевернуто веками!
          <w:br/>
          <w:br/>
          В священном страхе зверь живет —
          <w:br/>
          И каждый совершил душою,
          <w:br/>
          Как ласточка перед грозою,
          <w:br/>
          Неописуемый полет.
          <w:br/>
          <w:br/>
          Когда же солнце вас расплавит,
          <w:br/>
          Серебряные облака,
          <w:br/>
          И будет вышина легка,
          <w:br/>
          И крылья тишина расправит?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2022-03-19T09:38:17+03:00</dcterms:created>
  <dcterms:modified xsi:type="dcterms:W3CDTF">2022-03-19T09:38:17+03:00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