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звуки музыки, струившейся волною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звуки музыки, струившейся волною,
          <w:br/>
           Один среди толпы, пестреющей кругом,
          <w:br/>
           Я вдруг задумался, поникнув головою.
          <w:br/>
           Задумался — бог ведает о чем.
          <w:br/>
          <w:br/>
          Печали не было в той думе мимолетной,
          <w:br/>
           Но чуть очнулся я — и на своих чертах
          <w:br/>
           Сознал я темный след тревоги безотчетной
          <w:br/>
           И влагу тихих слез, сияющих в очах.
          <w:br/>
          <w:br/>
          То тайные мои недуги и страданья,
          <w:br/>
           Глубоко скрытые от чуждых мне очей,
          <w:br/>
           Укравши у меня минуту невниманья,
          <w:br/>
           Как тени поднялись со дна души моей.
          <w:br/>
          <w:br/>
          И в час, когда на миг от оживленья бала
          <w:br/>
           В безвестный мир меня мечта моя умчала,
          <w:br/>
           Они смутили вновь поддельный мой покой.
          <w:br/>
           Так горная река из-под снегов обвала
          <w:br/>
           Вновь рвется на простор мятежною волной.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2022-04-22T18:32:17+03:00</dcterms:created>
  <dcterms:modified xsi:type="dcterms:W3CDTF">2022-04-22T18:32:17+03:00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