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Подарок по средствам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противостатна мне. Она
          <w:br/>
          Совсем не то, чего ищу я в деве.
          <w:br/>
          Но лишь при ней душе поют деревья
          <w:br/>
          И только с ней мне жизнь моя нужна.
          <w:br/>
          Ей не понять стилистики изыскной
          <w:br/>
          Лианно-обольстительных секстин,
          <w:br/>
          Ни Врубеля внеразумных картин, —
          <w:br/>
          Ей не понять — убоженке мне близкой…
          <w:br/>
          Ее мирок — не космос чувств моих,
          <w:br/>
          А просто — буржуазная улыбка.
          <w:br/>
          Она — моя любимая ошибка,
          <w:br/>
          Сознательно мной вложенная в стих…
          <w:br/>
          Она мила своею простотою,
          <w:br/>
          Душевною опрятностью мила.
          <w:br/>
          Пусть я велик, пускай она мала,
          <w:br/>
          Но я, — признаться ль вам? — ее не стою!.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2022-03-22T09:50:22+03:00</dcterms:created>
  <dcterms:modified xsi:type="dcterms:W3CDTF">2022-03-22T09:50:22+03:00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