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"Поднимаю бессонные взоры..."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Поднимаю бессонные взоры
          <w:br/>
          И луну в небеса вывожу,
          <w:br/>
          В небесах зажигаю узоры
          <w:br/>
          И звездами из них ворожу,
          <w:br/>
          <w:br/>
          Насылаю безмолвные страхи
          <w:br/>
          На раздолье лесов и полей
          <w:br/>
          И бужу беспокойные взмахи
          <w:br/>
          Окрыленной угрозы моей.
          <w:br/>
          <w:br/>
          Окружился я быстрыми снами,
          <w:br/>
          Позабылся во тьме и в тиши,
          <w:br/>
          И цвету я ночными мечтами
          <w:br/>
          Бездыханной вселенской души.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2021-11-11T04:17:30+03:00</dcterms:created>
  <dcterms:modified xsi:type="dcterms:W3CDTF">2021-11-11T04:17:30+03:00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