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Подо льдом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окованной льдом глубиной я иду,
          <w:br/>
          И гляжу, и скольжу я на льду.
          <w:br/>
          Лучезарна поверхность холодного льда,
          <w:br/>
          Но темна подо льдами вода.
          <w:br/>
          Там в студенных садах, в тишине темноты,
          <w:br/>
          Цепенея, белеют цветы.
          <w:br/>
          Дотянулся до льда несвободный цветок,
          <w:br/>
          Но на воздух он выйти не мог.
          <w:br/>
          И в душе у меня хорошо и светло,
          <w:br/>
          Что-то к сердцу от сердца дошло.
          <w:br/>
          О, лелейный цветок, ты дождешься весны,
          <w:br/>
          Подожди в тишине глубины.
          <w:br/>
          Если даже теперь и пронзил бы ты лед,
          <w:br/>
          Этот воздух расцвет твой убьет.
          <w:br/>
          О, прекрасный цветок, подожди до весны,
          <w:br/>
          Ты увидишь все лучшие сны.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2022-03-25T09:52:20+03:00</dcterms:created>
  <dcterms:modified xsi:type="dcterms:W3CDTF">2022-03-25T09:52:20+03:00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