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Подтверждается дым из трубы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Подтверждается дым из трубы
          <w:br/>
          стариками, живущими в доме.
          <w:br/>
          Подтверждается правда судьбы —
          <w:br/>
          человеком с монеткой в ладони.
          <w:br/>
          Точно так же движенье души,
          <w:br/>
          что сродни умолкающей ноте,
          <w:br/>
          замирающей в общей тиши,
          <w:br/>
          подтверждает движение плоти.
          <w:br/>
          <w:br/>
          Так и смерть, растяжение жил,
          <w:br/>
          — не труды и не слава поэта —
          <w:br/>
          подтверждает, что все-таки жил,
          <w:br/>
          делал тени из ясного света.
          <w:br/>
          Точно так же бросок иль рывок
          <w:br/>
          подтвержден неотступною тенью.
          <w:br/>
          Так и жизнь — подтверждает кивок
          <w:br/>
          в толчее, — человеку — виденью…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2022-03-17T22:02:35+03:00</dcterms:created>
  <dcterms:modified xsi:type="dcterms:W3CDTF">2022-03-17T22:02:35+03:00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