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Подула непогодушка с родной моей сторонушки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Подула непогодушка с родной моей сторонушки, —
          <w:br/>
           Пришла от милой грамотка, слезами вся облитая;
          <w:br/>
           Назад она прислала мне кольцо мое заветное.
          <w:br/>
           Сгубили ненаглядную, сгубили — замуж выдали!
          <w:br/>
           Лежит она в чужом дому, в постели жесткой
          <w:br/>
           при смерти,
          <w:br/>
           Кладет вину и жалобу на мужа да на мачеху…
          <w:br/>
           Гори огнем, добро мое! прощай, родная матушка!
          <w:br/>
           Не долго быть мне, молодцу, твоей подпорой крепкою.
          <w:br/>
           Уж что за день без солнышка, а жизнь без друга
          <w:br/>
           милого!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2022-04-21T14:42:37+03:00</dcterms:created>
  <dcterms:modified xsi:type="dcterms:W3CDTF">2022-04-21T14:42:37+03:00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