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Подъ камнемъ симъ лежитъ какой то черепокъ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Подъ камнемъ симъ лежитъ какой то черепокъ,
          <w:br/>
           Подъ черепкомъ звѣрокъ:
          <w:br/>
           Подъ камнемъ мертвъ онъ нынѣ пребываеть:
          <w:br/>
           А черепокъ ево и въ жизни покрываеть.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2022-04-22T03:24:34+03:00</dcterms:created>
  <dcterms:modified xsi:type="dcterms:W3CDTF">2022-04-22T03:24:34+03:00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