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Поезд и ветер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Через голубые рубежи,
          <w:br/>
           Через северный холодный пояс
          <w:br/>
           Ветер вслед за поездом бежит,
          <w:br/>
           Думая, что погоняет поезд.
          <w:br/>
          <w:br/>
          Через Бологое в Ленинград,
          <w:br/>
           Дуя в вентиляторы ретиво,
          <w:br/>
           Он бежит за поездом,—
          <w:br/>
           Он рад
          <w:br/>
           Собственной инициативе.
          <w:br/>
          <w:br/>
          Он обманут,
          <w:br/>
           Он трудится зря.
          <w:br/>
           Он ненужен, но доволен зверски,
          <w:br/>
           На себя ответственность беря
          <w:br/>
           За доставку поездов курьерских.
          <w:br/>
          <w:br/>
          Он боится время потерять,
          <w:br/>
           И гудит,
          <w:br/>
           И носится по крыше…
          <w:br/>
           Так не станемте ж его разуверять
          <w:br/>
           Пусть гудит,
          <w:br/>
           Чтоб не было затишья…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2022-04-22T20:07:15+03:00</dcterms:created>
  <dcterms:modified xsi:type="dcterms:W3CDTF">2022-04-22T20:07:15+03:00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