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Пожар и алмаз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малой искры став пожаром,
          <w:br/>
           Огонь, в стремленьи яром,
          <w:br/>
           По зданьям разлился в глухой полночный час.
          <w:br/>
           При общей той тревоге,
          <w:br/>
           Потерянный Алмаз
          <w:br/>
           Едва сквозь пыль мелькал, валяясь по дороге.
          <w:br/>
           «Как ты, со всей своей игрой»,
          <w:br/>
           Сказал Огонь: «ничтожен предо мной!
          <w:br/>
           И сколь навычное потребно зренье,
          <w:br/>
           Чтоб различить тебя, при малом отдаленьи,
          <w:br/>
           Или с простым стеклом, иль с каплею воды,
          <w:br/>
           Когда в них луч иль мой, иль солнечный играет!
          <w:br/>
           Уж я не говорю, что всё тебе беды,
          <w:br/>
           Что? на тебя ни попадает:
          <w:br/>
           Безделка — ленты лоскуток;
          <w:br/>
           Как часто блеск твой затмевает,
          <w:br/>
           Вокруг тебя один обвившись, волосок!
          <w:br/>
           Не так легко затмить мое сиянье,
          <w:br/>
           Когда я, в ярости моей,
          <w:br/>
           Охватываю зданье.
          <w:br/>
           Смотри, как все усилия людей
          <w:br/>
           Против себя я презираю;
          <w:br/>
           Как с треском, всё, что встречу, пожираю —
          <w:br/>
           И зарево мое, играя в облаках,
          <w:br/>
           Окрестностям наводит страх!» —
          <w:br/>
           «Хоть против твоего мой блеск и беден»,
          <w:br/>
           Алмаз ответствует: «но я безвреден:
          <w:br/>
           Не укорит меня никто ничьей бедой,
          <w:br/>
           И луч досаден мой
          <w:br/>
           Лишь зависти одной;
          <w:br/>
           А ты блестишь лишь тем, что разрушаешь;
          <w:br/>
           Зато, всей силой съединясь,
          <w:br/>
           Смотри, как рвутся все, чтоб ты скорей погас.
          <w:br/>
           И чем ты яростней пылаешь,
          <w:br/>
           Тем ближе, может быть, к концу».
          <w:br/>
           Тут силой всей народ тушить Пожар принялся;
          <w:br/>
           На утро дым один и смрад по нем остался:
          <w:br/>
           Алмаз же вскоре отыскался
          <w:br/>
           И лучшею красой стал царскому венцу.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2022-04-23T18:39:19+03:00</dcterms:created>
  <dcterms:modified xsi:type="dcterms:W3CDTF">2022-04-23T18:39:19+03:00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