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Позднее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 жизнь,
          <w:br/>
           Но слишком коротка,
          <w:br/>
           Как поздно нас порой любовь находит.
          <w:br/>
           Вот к другу моему издалека
          <w:br/>
           Пришла любовь,
          <w:br/>
           А годы на исходе.
          <w:br/>
           И жизни не хватило на неё,
          <w:br/>
           Как солнца — зимам,
          <w:br/>
           Соловьям — черемух.
          <w:br/>
           Что юность возвращается
          <w:br/>
           Враньё!
          <w:br/>
           Не перепрыгнуть пропасть
          <w:br/>
           В два приёма.
          <w:br/>
           А потому
          <w:br/>
           Две жизни на двоих.
          <w:br/>
           И никаких надежд и обещаний.
          <w:br/>
           И всё-таки я радуюсь за них.
          <w:br/>
           Влюбившихся друг в друга
          <w:br/>
           На прощанье.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2022-04-22T00:02:10+03:00</dcterms:created>
  <dcterms:modified xsi:type="dcterms:W3CDTF">2022-04-22T00:02:10+03:00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