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Позови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давно знал и верил,
          <w:br/>
          Ты сейчас идешь сквозь огни…
          <w:br/>
          Оглянись на мгновенье,
          <w:br/>
          Просто так — посмотри.
          <w:br/>
          <w:br/>
          Если вдруг трудно станет,
          <w:br/>
          Если вспомнишь ты о любви,
          <w:br/>
          Позови меня, позови меня,
          <w:br/>
          Хоть когда-нибудь позови!
          <w:br/>
          <w:br/>
          Высоко в поднебесье
          <w:br/>
          Самый первый гром протрубил…
          <w:br/>
          И звучит, словно песня,
          <w:br/>
          Жаль, что я слова забыл!
          <w:br/>
          <w:br/>
          Если вдруг трудно станет,
          <w:br/>
          Если вспомнишь ты о любви,
          <w:br/>
          Позови меня, позови меня,
          <w:br/>
          Хоть когда-нибудь позови!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2022-03-19T05:04:51+03:00</dcterms:created>
  <dcterms:modified xsi:type="dcterms:W3CDTF">2022-03-19T05:04:51+03:00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