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Венчальные платья мы сняли,
          <w:br/>
          Сронили к ногам ожерелья
          <w:br/>
          И в царственной Зале Веселья
          <w:br/>
          Смущенной толпою стояли.
          <w:br/>
          Почти обнаженные, все мы
          <w:br/>
          Поднять наши взоры не смели.
          <w:br/>
          И только надменно горели
          <w:br/>
          У нас в волосах диадемы.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2022-03-19T08:28:21+03:00</dcterms:created>
  <dcterms:modified xsi:type="dcterms:W3CDTF">2022-03-19T08:28:21+03:00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