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Пойми, что гибель неизбежна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Пойми, что гибель неизбежна,
          <w:br/>
          Доверься мне,
          <w:br/>
          И успокойся безмятежно
          <w:br/>
          В последнем сне.
          <w:br/>
          В безумстве дни твои сгорели, —
          <w:br/>
          Но что тужить!
          <w:br/>
          Вся жизнь, весь мир — игра без цели!
          <w:br/>
          Не надо жить.
          <w:br/>
          Не надо счастия земного,
          <w:br/>
          Да нет и сил,
          <w:br/>
          И сам ты таинства иного
          <w:br/>
          Уже вкусил!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2022-03-21T22:13:08+03:00</dcterms:created>
  <dcterms:modified xsi:type="dcterms:W3CDTF">2022-03-21T22:13:08+03:00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