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душа в порыве юном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душа в порыве юном,
          <w:br/>
           Ее безгрешно обнажи,
          <w:br/>
           Бесстрашно вверь болтливым струнам
          <w:br/>
           Ее святые мятежи.
          <w:br/>
          <w:br/>
          Будь нетерпим и ненавистен,
          <w:br/>
           Провозглашая и трубя
          <w:br/>
           Завоеванья новых истин,—
          <w:br/>
           Они ведь новы для тебя.
          <w:br/>
          <w:br/>
          Потом, когда в своем наитьи
          <w:br/>
           Разочаруешься слегка,
          <w:br/>
           Воспой простое чаепитье,
          <w:br/>
           Пыльцу на крыльях мотылька.
          <w:br/>
          <w:br/>
          Твори уверенно и стройно,
          <w:br/>
           Слова послушливые гни,
          <w:br/>
           И мир, обдуманный спокойно,
          <w:br/>
           Благослови иль прокляни.
          <w:br/>
          <w:br/>
          А под конец узнай, как чудно
          <w:br/>
           Всё вдруг по-новому понять,
          <w:br/>
           Как упоительно и трудно,
          <w:br/>
           Привыкши к слову,— замолчать.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2022-04-23T09:15:55+03:00</dcterms:created>
  <dcterms:modified xsi:type="dcterms:W3CDTF">2022-04-23T09:15:55+03:00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