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Пока мы живы, можно все исправить</w:t>
      </w:r>
      <w:bookmarkEnd w:id="1"/>
    </w:p>
    <w:p>
      <w:pPr>
        <w:jc w:val="left"/>
        <w:spacing w:before="10"/>
      </w:pPr>
      <w:r>
        <w:rPr>
          <w:rFonts w:ascii="Arial" w:hAnsi="Arial" w:eastAsia="Arial" w:cs="Arial"/>
          <w:color w:val="075776"/>
          <w:sz w:val="28"/>
          <w:szCs w:val="28"/>
          <w:b w:val="1"/>
          <w:bCs w:val="1"/>
          <w:i w:val="1"/>
          <w:iCs w:val="1"/>
        </w:rPr>
        <w:t xml:space="preserve">
          Пока мы живы, можно всё исправить,
          <w:br/>
          Всё осознать, раскаяться, простить.
          <w:br/>
          Врагам не мстить, любимым не лукавить,
          <w:br/>
          Друзей, что оттолкнули, возвратить.
          <w:br/>
          <w:br/>
          Пока мы живы, можно оглянуться,
          <w:br/>
          Увидеть путь, с которого сошли.
          <w:br/>
          От страшных снов очнувшись, оттолкнуться
          <w:br/>
          От пропасти, к которой подошли.
          <w:br/>
          <w:br/>
          Пока мы живы… Многие ль сумели
          <w:br/>
          Остановить любимых, что ушли?
          <w:br/>
          Мы их простить при жизни не успели,
          <w:br/>
          И попросить прощенья не смогли…
          <w:br/>
          <w:br/>
          Когда они уходят в тишину,
          <w:br/>
          Туда, откуда точно нет возврата,
          <w:br/>
          Порой хватает нескольких минут
          <w:br/>
          Понять – о, Боже, как мы виноваты!
          <w:br/>
          <w:br/>
          И фото – чёрно-белое кино.
          <w:br/>
          Усталые глаза – знакомым взглядом.
          <w:br/>
          Они уже простили нас давно
          <w:br/>
          За то, что слишком редко были рядом,
          <w:br/>
          <w:br/>
          За не звонки, не встречи, не тепло.
          <w:br/>
          Не лица перед нами, просто тени…
          <w:br/>
          А сколько было сказано «не то»,
          <w:br/>
          И не о том, и фразами не теми.
          <w:br/>
          <w:br/>
          Тугая боль, – вины последний штрих, –
          <w:br/>
          Скребёт, изводит холодом по коже.
          <w:br/>
          За всё, что мы не сделали для них,
          <w:br/>
          Они прощают. Мы себя – не можем…
          <w:br/>
          <w:br/>
          Примечание: данное стихотворение не опубликовано в сборнике стихотворений Асадова при его жизни. При этом известно под его авторством. Мы не можем констатировать факт того, что Эдуард Асадов является автором стихотворения, но также не можем опровергать это, ввиду недостаточной информации. Справедливости ради, должны указать, что часть стихотворения опубликована Владимиром Бергером («Пока мы живы») в 2018 году. Вторая часть произведения опубликована Еленой Кораблевой («Когда они уходят») в 2008 году.
          <w:br/>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2022-03-17T14:13:00+03:00</dcterms:created>
  <dcterms:modified xsi:type="dcterms:W3CDTF">2022-03-17T14:13:00+03:00</dcterms:modified>
</cp:coreProperties>
</file>

<file path=docProps/custom.xml><?xml version="1.0" encoding="utf-8"?>
<Properties xmlns="http://schemas.openxmlformats.org/officeDocument/2006/custom-properties" xmlns:vt="http://schemas.openxmlformats.org/officeDocument/2006/docPropsVTypes"/>
</file>