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Показалось мне вначале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Показалось мне вначале,
          <w:br/>
           Что друг друга мы встречали.
          <w:br/>
           В чьей-то жизни, в чьем-то доме…
          <w:br/>
           Я узнал Вас по печали.
          <w:br/>
           По улыбке я Вас вспомнил.
          <w:br/>
           Вы такая же, как были,
          <w:br/>
           Словно годы не промчались.
          <w:br/>
           Может, вправду мы встречались?
          <w:br/>
           Только Вы о том забыли…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2022-04-22T00:12:26+03:00</dcterms:created>
  <dcterms:modified xsi:type="dcterms:W3CDTF">2022-04-22T00:12:26+03:00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