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Раскинулось поле волнистою тканью
          <w:br/>
           И с небом слилось темно-синею гранью,
          <w:br/>
           И в небе прозрачном щитом золотым
          <w:br/>
           Блестящее солнце сияет над ним;
          <w:br/>
           Как по морю, ветер по нивам гуляет
          <w:br/>
           И белым туманом холмы одевает,
          <w:br/>
           О чем-то украдкой с травой говорит
          <w:br/>
           И смело во ржи золотистой шумит.
          <w:br/>
           Один я… И сердцу и думам свобода…
          <w:br/>
           Здесь мать моя, друг и наставник — природа.
          <w:br/>
           И кажется жизнь мне светлей впереди,
          <w:br/>
           Когда к своей мощной, широкой груди
          <w:br/>
           Она, как младенца, меня допускает
          <w:br/>
           И часть своей силы мне в душу вливает.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2022-04-21T22:23:51+03:00</dcterms:created>
  <dcterms:modified xsi:type="dcterms:W3CDTF">2022-04-21T22:23:51+03:00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