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Полна страданий наших чаша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Полна страданий наших чаша,
          <w:br/>
           Слились в одно и кровь и пот.
          <w:br/>
           Но не угасла сила наша:
          <w:br/>
           Она растет, она растет! 
          <w:br/>
          <w:br/>
          Кошмарный сон — былые беды,
          <w:br/>
           В лучах зари — грядущий бой.
          <w:br/>
           Бойцы в предчувствии победы
          <w:br/>
           Кипят отвагой молодой. 
          <w:br/>
          <w:br/>
          Пускай шипит слепая злоба,
          <w:br/>
           Пускай грозит коварный враг,
          <w:br/>
           Друзья, мы станем все до гроба
          <w:br/>
           За правду — наш победный стяг!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2022-04-22T11:30:16+03:00</dcterms:created>
  <dcterms:modified xsi:type="dcterms:W3CDTF">2022-04-22T11:30:16+03:00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