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 без возврата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 без возврата. Большая дорога,
          <w:br/>
           Недвижные желтые нивы.
          <w:br/>
           О, как Ты спокойна, душа-недотрога,
          <w:br/>
           Довольна, легка, молчалива.
          <w:br/>
          <w:br/>
          Ручей еле слышен, и время как море,
          <w:br/>
           Что значат здесь все разговоры?
          <w:br/>
           Неси свое дело, люби свое горе,
          <w:br/>
           Спокойно неси свое горе.
          <w:br/>
          <w:br/>
          Душа обреченность свою оценила,
          <w:br/>
           Растения строгую долю,
          <w:br/>
           Взойти и, цветами качая лениво,
          <w:br/>
           Осыпаться осенью в поле.
          <w:br/>
          <w:br/>
          Таким как ходилось, таким как хотело,
          <w:br/>
           Каким полюбила Тебя,
          <w:br/>
           Ждала, целовала тяжелое тело
          <w:br/>
           Знакомая радость — судьба.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2022-04-22T17:48:03+03:00</dcterms:created>
  <dcterms:modified xsi:type="dcterms:W3CDTF">2022-04-22T17:48:03+03:00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