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Помни закон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Помни закон:
          <w:br/>
          Здесь не владей!
          <w:br/>
          Чтобы потом —
          <w:br/>
          В Граде Друзей:
          <w:br/>
          <w:br/>
          В этом пустом,
          <w:br/>
          В этом крутом
          <w:br/>
          Небе мужском
          <w:br/>
          — Сплошь золотом —
          <w:br/>
          <w:br/>
          В мире, где реки вспять,
          <w:br/>
          На берегу — реки,
          <w:br/>
          В мнимую руку взять
          <w:br/>
          Мнимость другой руки…
          <w:br/>
          <w:br/>
          Легонькой искры хруст,
          <w:br/>
          Взрыв — и ответный взрыв.
          <w:br/>
          (Недостоверность рук
          <w:br/>
          Рукопожатьем скрыв!)
          <w:br/>
          <w:br/>
          О этот дружный всплеск
          <w:br/>
          Плоских как меч одежд —
          <w:br/>
          В небе мужских божеств,
          <w:br/>
          В небе мужских торжеств!
          <w:br/>
          <w:br/>
          Так, между отрочеств:
          <w:br/>
          Между равенств,
          <w:br/>
          В свежих широтах
          <w:br/>
          Зорь, в загараньях
          <w:br/>
          <w:br/>
          Игр — на сухом ветру
          <w:br/>
          Здравствуй, бесстрастье душ!
          <w:br/>
          В небе тарпейских круч,
          <w:br/>
          В небе спартанских дружб!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2022-03-19T00:12:03+03:00</dcterms:created>
  <dcterms:modified xsi:type="dcterms:W3CDTF">2022-03-19T00:12:03+03:00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