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"Помню я: старушка-няня..."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я: старушка-няня
          <w:br/>
          Мне в рождественской ночи
          <w:br/>
          Про судьбу мою гадала
          <w:br/>
          При мерцании свечи,
          <w:br/>
          <w:br/>
          И на картах выходили
          <w:br/>
          Интересы да почет.
          <w:br/>
          Няня, няня, ты ошиблась,
          <w:br/>
          Обманул тебя расчет;
          <w:br/>
          <w:br/>
          Но зато я так влюбился,
          <w:br/>
          Что приходится невмочь...
          <w:br/>
          Погадай мне, друг мой няня,
          <w:br/>
          Нынче святочная ночь.
          <w:br/>
          <w:br/>
          Что,- не будет ли свиданья,
          <w:br/>
          Разговоров иль письма?
          <w:br/>
          Выйдет пиковая дама
          <w:br/>
          Иль бубновая сама?
          <w:br/>
          <w:br/>
          Няня добрая гадает,
          <w:br/>
          Грустно голову склоня;
          <w:br/>
          Свечка тихо нагорает,
          <w:br/>
          Сердце бьется у меня. 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2025-04-22T14:04:21+03:00</dcterms:created>
  <dcterms:modified xsi:type="dcterms:W3CDTF">2025-04-22T14:04:21+03:00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