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Поплавок на 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Качаясь, дремлет поплавок
          <w:br/>
          На легкой зыби водной.
          <w:br/>
          Снимаю потпый котелок,
          <w:br/>
          Сажусь за стол свободный.
          <w:br/>
          Пускай я в городе забыт,
          <w:br/>
          Когда весь мир на даче,
          <w:br/>
          Пускай мне пятки сжег гранит
          <w:br/>
          Неистово-горячий,
          <w:br/>
          <w:br/>
          Но здесь приволье и покой
          <w:br/>
          И веянье природы.
          <w:br/>
          Вот пароходик удалой
          <w:br/>
          Гудит, вздымая воды.
          <w:br/>
          <w:br/>
          Трепещут ветхие мостки
          <w:br/>
          От яростного гула.
          <w:br/>
          Качаясь, пляшут челноки.
          <w:br/>
          А вот и нас качнуло!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2022-03-21T14:34:08+03:00</dcterms:created>
  <dcterms:modified xsi:type="dcterms:W3CDTF">2022-03-21T14:34:08+03:00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