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Попрошайки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Лают собаки!
          <w:br/>
          В город во мраке
          <w:br/>
          Идет попрошаек стая —
          <w:br/>
          Кто в рваной одежке,
          <w:br/>
          Кто в драной рогожке,
          <w:br/>
          Кто в бархате и горностае.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2022-03-21T14:34:17+03:00</dcterms:created>
  <dcterms:modified xsi:type="dcterms:W3CDTF">2022-03-21T14:34:17+03:00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